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PRIGNAC-ET-MARCAMPS</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6 août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11h30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9, 4 au 6 chemin DE SAINT ANDRE</w:t>
      </w:r>
    </w:p>
    <w:p w:rsidRPr="0035053F" w:rsidP="001348F6">
      <w:pPr>
        <w:rPr>
          <w:rFonts w:asciiTheme="minorHAnsi" w:hAnsiTheme="minorHAnsi" w:cstheme="minorHAnsi"/>
          <w:sz w:val="20"/>
        </w:rPr>
      </w:pPr>
      <w:r w:rsidRPr="0035053F" w:rsidR="00E8145C">
        <w:rPr>
          <w:rFonts w:asciiTheme="minorHAnsi" w:hAnsiTheme="minorHAnsi" w:cstheme="minorHAnsi"/>
          <w:sz w:val="20"/>
        </w:rPr>
        <w:t>7 au 15, 16 au 30, 9BIS, 5B, 16B chemin DES CARRIERES</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13, 2 au 22 chemin DU MOULINOT</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Agence</w:t>
          </w:r>
          <w:r w:rsidRPr="002349AE">
            <w:rPr>
              <w:color w:val="4642FC"/>
              <w:sz w:val="14"/>
            </w:rPr>
            <w:t xml:space="preserve"> </w:t>
          </w:r>
          <w:r w:rsidRPr="002349AE">
            <w:rPr>
              <w:color w:val="4642FC"/>
              <w:sz w:val="14"/>
            </w:rPr>
            <w:t>Guyenne</w:t>
          </w:r>
          <w:r w:rsidRPr="002349AE">
            <w:rPr>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